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8" w:type="dxa"/>
        <w:jc w:val="right"/>
        <w:tblLook w:val="01E0"/>
      </w:tblPr>
      <w:tblGrid>
        <w:gridCol w:w="5096"/>
        <w:gridCol w:w="4422"/>
      </w:tblGrid>
      <w:tr w:rsidR="00973EAA">
        <w:trPr>
          <w:jc w:val="right"/>
        </w:trPr>
        <w:tc>
          <w:tcPr>
            <w:tcW w:w="5095" w:type="dxa"/>
            <w:shd w:val="clear" w:color="auto" w:fill="auto"/>
          </w:tcPr>
          <w:p w:rsidR="00973EAA" w:rsidRDefault="00973EAA">
            <w:pPr>
              <w:spacing w:line="240" w:lineRule="exact"/>
              <w:ind w:firstLine="709"/>
              <w:jc w:val="both"/>
              <w:rPr>
                <w:rFonts w:eastAsia="Batang"/>
                <w:sz w:val="28"/>
                <w:szCs w:val="28"/>
                <w:lang w:eastAsia="ko-KR"/>
              </w:rPr>
            </w:pPr>
          </w:p>
        </w:tc>
        <w:tc>
          <w:tcPr>
            <w:tcW w:w="4422" w:type="dxa"/>
            <w:shd w:val="clear" w:color="auto" w:fill="auto"/>
          </w:tcPr>
          <w:p w:rsidR="00973EAA" w:rsidRPr="00933F5A" w:rsidRDefault="00153B11" w:rsidP="00933F5A">
            <w:pPr>
              <w:spacing w:before="120" w:line="240" w:lineRule="exact"/>
              <w:ind w:left="34"/>
              <w:jc w:val="center"/>
              <w:rPr>
                <w:rFonts w:eastAsia="Batang"/>
                <w:sz w:val="28"/>
                <w:szCs w:val="28"/>
                <w:lang w:eastAsia="ko-KR"/>
              </w:rPr>
            </w:pPr>
            <w:r>
              <w:rPr>
                <w:sz w:val="28"/>
                <w:szCs w:val="28"/>
              </w:rPr>
              <w:t>Приложение 2</w:t>
            </w:r>
          </w:p>
          <w:p w:rsidR="00973EAA" w:rsidRDefault="00B960E1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муниципальной программе</w:t>
            </w:r>
          </w:p>
          <w:p w:rsidR="00B162DF" w:rsidRDefault="00B960E1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Арзгирского </w:t>
            </w:r>
          </w:p>
          <w:p w:rsidR="00B162DF" w:rsidRDefault="00153B11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округа</w:t>
            </w:r>
            <w:r w:rsidR="00B960E1">
              <w:rPr>
                <w:sz w:val="28"/>
                <w:szCs w:val="28"/>
              </w:rPr>
              <w:t xml:space="preserve"> </w:t>
            </w:r>
          </w:p>
          <w:p w:rsidR="00973EAA" w:rsidRDefault="00B960E1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Ставропольского края</w:t>
            </w:r>
          </w:p>
          <w:p w:rsidR="00973EAA" w:rsidRDefault="00B960E1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«Формирование </w:t>
            </w:r>
            <w:proofErr w:type="gramStart"/>
            <w:r>
              <w:rPr>
                <w:sz w:val="28"/>
                <w:szCs w:val="28"/>
              </w:rPr>
              <w:t>современной</w:t>
            </w:r>
            <w:proofErr w:type="gramEnd"/>
          </w:p>
          <w:p w:rsidR="00933F5A" w:rsidRDefault="00B960E1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городской среды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973EAA" w:rsidRDefault="00B960E1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960A52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-2024 годы</w:t>
            </w:r>
            <w:r w:rsidR="00BA10F0">
              <w:rPr>
                <w:sz w:val="28"/>
                <w:szCs w:val="28"/>
              </w:rPr>
              <w:t>»</w:t>
            </w:r>
          </w:p>
          <w:p w:rsidR="00973EAA" w:rsidRDefault="00973EAA">
            <w:pPr>
              <w:spacing w:line="240" w:lineRule="exact"/>
              <w:ind w:left="34"/>
              <w:jc w:val="both"/>
              <w:rPr>
                <w:rFonts w:eastAsia="Batang"/>
                <w:sz w:val="28"/>
                <w:szCs w:val="28"/>
                <w:lang w:eastAsia="ko-KR"/>
              </w:rPr>
            </w:pPr>
          </w:p>
        </w:tc>
      </w:tr>
    </w:tbl>
    <w:p w:rsidR="00973EAA" w:rsidRDefault="00973EAA">
      <w:pPr>
        <w:spacing w:line="240" w:lineRule="exact"/>
        <w:outlineLvl w:val="2"/>
        <w:rPr>
          <w:caps/>
          <w:sz w:val="16"/>
          <w:szCs w:val="16"/>
        </w:rPr>
      </w:pPr>
    </w:p>
    <w:p w:rsidR="00973EAA" w:rsidRDefault="00B960E1" w:rsidP="00933F5A">
      <w:pPr>
        <w:spacing w:line="240" w:lineRule="exact"/>
        <w:jc w:val="center"/>
        <w:outlineLvl w:val="2"/>
        <w:rPr>
          <w:caps/>
          <w:sz w:val="28"/>
          <w:szCs w:val="28"/>
        </w:rPr>
      </w:pPr>
      <w:r>
        <w:rPr>
          <w:caps/>
          <w:sz w:val="28"/>
          <w:szCs w:val="28"/>
        </w:rPr>
        <w:t>объемы и источники</w:t>
      </w:r>
    </w:p>
    <w:p w:rsidR="00973EAA" w:rsidRDefault="00B960E1">
      <w:pPr>
        <w:spacing w:line="240" w:lineRule="exact"/>
        <w:jc w:val="center"/>
      </w:pPr>
      <w:r>
        <w:rPr>
          <w:spacing w:val="-4"/>
          <w:sz w:val="28"/>
          <w:szCs w:val="28"/>
        </w:rPr>
        <w:t xml:space="preserve">финансового обеспечения благоустройства общественных территорий Арзгирского </w:t>
      </w:r>
      <w:r w:rsidR="00153B11">
        <w:rPr>
          <w:spacing w:val="-4"/>
          <w:sz w:val="28"/>
          <w:szCs w:val="28"/>
        </w:rPr>
        <w:t>муниципального округа</w:t>
      </w:r>
      <w:r>
        <w:rPr>
          <w:spacing w:val="-4"/>
          <w:sz w:val="28"/>
          <w:szCs w:val="28"/>
        </w:rPr>
        <w:t xml:space="preserve"> Ставропольского края в рамках иных государственных программ Ставропольского края и муниципальных программ Арзгирского </w:t>
      </w:r>
      <w:r w:rsidR="00153B11">
        <w:rPr>
          <w:spacing w:val="-4"/>
          <w:sz w:val="28"/>
          <w:szCs w:val="28"/>
        </w:rPr>
        <w:t>муниципального округа</w:t>
      </w:r>
      <w:r>
        <w:rPr>
          <w:spacing w:val="-4"/>
          <w:sz w:val="28"/>
          <w:szCs w:val="28"/>
        </w:rPr>
        <w:t xml:space="preserve"> Ставропольского края</w:t>
      </w:r>
    </w:p>
    <w:p w:rsidR="00973EAA" w:rsidRDefault="00973EAA">
      <w:pPr>
        <w:jc w:val="center"/>
        <w:rPr>
          <w:spacing w:val="-4"/>
          <w:sz w:val="28"/>
          <w:szCs w:val="28"/>
        </w:rPr>
      </w:pPr>
    </w:p>
    <w:tbl>
      <w:tblPr>
        <w:tblW w:w="15593" w:type="dxa"/>
        <w:tblInd w:w="8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8" w:type="dxa"/>
        </w:tblCellMar>
        <w:tblLook w:val="01E0"/>
      </w:tblPr>
      <w:tblGrid>
        <w:gridCol w:w="710"/>
        <w:gridCol w:w="2552"/>
        <w:gridCol w:w="2693"/>
        <w:gridCol w:w="1133"/>
        <w:gridCol w:w="1276"/>
        <w:gridCol w:w="1559"/>
        <w:gridCol w:w="1417"/>
        <w:gridCol w:w="1418"/>
        <w:gridCol w:w="1457"/>
        <w:gridCol w:w="1378"/>
      </w:tblGrid>
      <w:tr w:rsidR="00973EAA" w:rsidTr="00054CCF">
        <w:tc>
          <w:tcPr>
            <w:tcW w:w="7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973EAA" w:rsidRDefault="00B960E1">
            <w:pPr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5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973EAA" w:rsidRDefault="00B960E1">
            <w:pPr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26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973EAA" w:rsidRDefault="00B960E1">
            <w:pPr>
              <w:jc w:val="center"/>
              <w:outlineLvl w:val="2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 финанс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вого обеспечения по ответственному 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полнителю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</w:t>
            </w:r>
          </w:p>
        </w:tc>
        <w:tc>
          <w:tcPr>
            <w:tcW w:w="963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973EAA" w:rsidRDefault="00B960E1">
            <w:pPr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финансового обеспечения по годам</w:t>
            </w:r>
          </w:p>
          <w:p w:rsidR="00973EAA" w:rsidRDefault="00B960E1">
            <w:pPr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(тыс. рублей)</w:t>
            </w:r>
          </w:p>
        </w:tc>
      </w:tr>
      <w:tr w:rsidR="00973EAA" w:rsidTr="00054CCF">
        <w:tc>
          <w:tcPr>
            <w:tcW w:w="7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973EAA" w:rsidRDefault="00973EAA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973EAA" w:rsidRDefault="00973EA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973EAA" w:rsidRDefault="00973EAA">
            <w:pPr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973EAA" w:rsidRDefault="00B960E1">
            <w:pPr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973EAA" w:rsidRDefault="00B960E1">
            <w:pPr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973EAA" w:rsidRDefault="00B960E1">
            <w:pPr>
              <w:ind w:right="-4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973EAA" w:rsidRDefault="00B960E1">
            <w:pPr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973EAA" w:rsidRDefault="00B960E1">
            <w:pPr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1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973EAA" w:rsidRDefault="00B960E1">
            <w:pPr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1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973EAA" w:rsidRDefault="00B960E1">
            <w:pPr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</w:tr>
    </w:tbl>
    <w:p w:rsidR="00973EAA" w:rsidRDefault="00973EAA">
      <w:pPr>
        <w:rPr>
          <w:sz w:val="2"/>
          <w:szCs w:val="2"/>
        </w:rPr>
      </w:pPr>
    </w:p>
    <w:tbl>
      <w:tblPr>
        <w:tblW w:w="15592" w:type="dxa"/>
        <w:tblInd w:w="89" w:type="dxa"/>
        <w:tblLayout w:type="fixed"/>
        <w:tblCellMar>
          <w:left w:w="83" w:type="dxa"/>
        </w:tblCellMar>
        <w:tblLook w:val="01E0"/>
      </w:tblPr>
      <w:tblGrid>
        <w:gridCol w:w="702"/>
        <w:gridCol w:w="2549"/>
        <w:gridCol w:w="2680"/>
        <w:gridCol w:w="1151"/>
        <w:gridCol w:w="1276"/>
        <w:gridCol w:w="1559"/>
        <w:gridCol w:w="1417"/>
        <w:gridCol w:w="1418"/>
        <w:gridCol w:w="1484"/>
        <w:gridCol w:w="1356"/>
      </w:tblGrid>
      <w:tr w:rsidR="00973EAA" w:rsidTr="00D31C64">
        <w:trPr>
          <w:tblHeader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973EAA" w:rsidRDefault="00B960E1">
            <w:pPr>
              <w:tabs>
                <w:tab w:val="left" w:pos="5269"/>
              </w:tabs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973EAA" w:rsidRDefault="00B960E1">
            <w:pPr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973EAA" w:rsidRDefault="00B960E1">
            <w:pPr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973EAA" w:rsidRDefault="00B960E1">
            <w:pPr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973EAA" w:rsidRDefault="00B960E1">
            <w:pPr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973EAA" w:rsidRDefault="00B960E1">
            <w:pPr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973EAA" w:rsidRDefault="00B960E1">
            <w:pPr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973EAA" w:rsidRDefault="00B960E1">
            <w:pPr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973EAA" w:rsidRDefault="00B960E1">
            <w:pPr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3" w:type="dxa"/>
            </w:tcMar>
          </w:tcPr>
          <w:p w:rsidR="00973EAA" w:rsidRDefault="00B960E1">
            <w:pPr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054CCF" w:rsidTr="00D31C64">
        <w:trPr>
          <w:trHeight w:val="1054"/>
        </w:trPr>
        <w:tc>
          <w:tcPr>
            <w:tcW w:w="702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left w:w="95" w:type="dxa"/>
            </w:tcMar>
          </w:tcPr>
          <w:p w:rsidR="00054CCF" w:rsidRDefault="00054CCF">
            <w:pPr>
              <w:tabs>
                <w:tab w:val="left" w:pos="5269"/>
              </w:tabs>
              <w:jc w:val="center"/>
              <w:outlineLvl w:val="2"/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left w:w="95" w:type="dxa"/>
            </w:tcMar>
          </w:tcPr>
          <w:p w:rsidR="00054CCF" w:rsidRDefault="00054CCF">
            <w:pPr>
              <w:jc w:val="both"/>
              <w:outlineLvl w:val="2"/>
            </w:pPr>
            <w:r>
              <w:rPr>
                <w:sz w:val="28"/>
                <w:szCs w:val="28"/>
              </w:rPr>
              <w:t>Финансовое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печение </w:t>
            </w:r>
            <w:r>
              <w:rPr>
                <w:spacing w:val="-4"/>
                <w:sz w:val="28"/>
                <w:szCs w:val="28"/>
              </w:rPr>
              <w:t>благоус</w:t>
            </w:r>
            <w:r>
              <w:rPr>
                <w:spacing w:val="-4"/>
                <w:sz w:val="28"/>
                <w:szCs w:val="28"/>
              </w:rPr>
              <w:t>т</w:t>
            </w:r>
            <w:r>
              <w:rPr>
                <w:spacing w:val="-4"/>
                <w:sz w:val="28"/>
                <w:szCs w:val="28"/>
              </w:rPr>
              <w:t>ройства общес</w:t>
            </w:r>
            <w:r>
              <w:rPr>
                <w:spacing w:val="-4"/>
                <w:sz w:val="28"/>
                <w:szCs w:val="28"/>
              </w:rPr>
              <w:t>т</w:t>
            </w:r>
            <w:r>
              <w:rPr>
                <w:spacing w:val="-4"/>
                <w:sz w:val="28"/>
                <w:szCs w:val="28"/>
              </w:rPr>
              <w:t xml:space="preserve">венных территорий муниципальных образований </w:t>
            </w:r>
            <w:r w:rsidR="00BA10F0">
              <w:rPr>
                <w:spacing w:val="-4"/>
                <w:sz w:val="28"/>
                <w:szCs w:val="28"/>
              </w:rPr>
              <w:t>Ар</w:t>
            </w:r>
            <w:r w:rsidR="00BA10F0">
              <w:rPr>
                <w:spacing w:val="-4"/>
                <w:sz w:val="28"/>
                <w:szCs w:val="28"/>
              </w:rPr>
              <w:t>з</w:t>
            </w:r>
            <w:r w:rsidR="00BA10F0">
              <w:rPr>
                <w:spacing w:val="-4"/>
                <w:sz w:val="28"/>
                <w:szCs w:val="28"/>
              </w:rPr>
              <w:t>гирского муниц</w:t>
            </w:r>
            <w:r w:rsidR="00BA10F0">
              <w:rPr>
                <w:spacing w:val="-4"/>
                <w:sz w:val="28"/>
                <w:szCs w:val="28"/>
              </w:rPr>
              <w:t>и</w:t>
            </w:r>
            <w:r w:rsidR="00BA10F0">
              <w:rPr>
                <w:spacing w:val="-4"/>
                <w:sz w:val="28"/>
                <w:szCs w:val="28"/>
              </w:rPr>
              <w:t xml:space="preserve">пального округа </w:t>
            </w:r>
            <w:r>
              <w:rPr>
                <w:spacing w:val="-4"/>
                <w:sz w:val="28"/>
                <w:szCs w:val="28"/>
              </w:rPr>
              <w:t xml:space="preserve">Ставропольского </w:t>
            </w:r>
            <w:r>
              <w:rPr>
                <w:spacing w:val="-4"/>
                <w:sz w:val="28"/>
                <w:szCs w:val="28"/>
              </w:rPr>
              <w:lastRenderedPageBreak/>
              <w:t>края в рамках иных государственных программ Ставр</w:t>
            </w:r>
            <w:r>
              <w:rPr>
                <w:spacing w:val="-4"/>
                <w:sz w:val="28"/>
                <w:szCs w:val="28"/>
              </w:rPr>
              <w:t>о</w:t>
            </w:r>
            <w:r>
              <w:rPr>
                <w:spacing w:val="-4"/>
                <w:sz w:val="28"/>
                <w:szCs w:val="28"/>
              </w:rPr>
              <w:t>польского края и муниципальных программ Админ</w:t>
            </w:r>
            <w:r>
              <w:rPr>
                <w:spacing w:val="-4"/>
                <w:sz w:val="28"/>
                <w:szCs w:val="28"/>
              </w:rPr>
              <w:t>и</w:t>
            </w:r>
            <w:r>
              <w:rPr>
                <w:spacing w:val="-4"/>
                <w:sz w:val="28"/>
                <w:szCs w:val="28"/>
              </w:rPr>
              <w:t>страции Арзгирск</w:t>
            </w:r>
            <w:r>
              <w:rPr>
                <w:spacing w:val="-4"/>
                <w:sz w:val="28"/>
                <w:szCs w:val="28"/>
              </w:rPr>
              <w:t>о</w:t>
            </w:r>
            <w:r>
              <w:rPr>
                <w:spacing w:val="-4"/>
                <w:sz w:val="28"/>
                <w:szCs w:val="28"/>
              </w:rPr>
              <w:t xml:space="preserve">го </w:t>
            </w:r>
            <w:r w:rsidR="00BA10F0">
              <w:rPr>
                <w:spacing w:val="-4"/>
                <w:sz w:val="28"/>
                <w:szCs w:val="28"/>
              </w:rPr>
              <w:t xml:space="preserve">муниципального округа </w:t>
            </w:r>
            <w:r>
              <w:rPr>
                <w:spacing w:val="-4"/>
                <w:sz w:val="28"/>
                <w:szCs w:val="28"/>
              </w:rPr>
              <w:t>Ставропол</w:t>
            </w:r>
            <w:r>
              <w:rPr>
                <w:spacing w:val="-4"/>
                <w:sz w:val="28"/>
                <w:szCs w:val="28"/>
              </w:rPr>
              <w:t>ь</w:t>
            </w:r>
            <w:r>
              <w:rPr>
                <w:spacing w:val="-4"/>
                <w:sz w:val="28"/>
                <w:szCs w:val="28"/>
              </w:rPr>
              <w:t>ского края</w:t>
            </w:r>
          </w:p>
          <w:p w:rsidR="00054CCF" w:rsidRDefault="00054CCF">
            <w:pPr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80" w:type="dxa"/>
            <w:tcBorders>
              <w:top w:val="single" w:sz="4" w:space="0" w:color="auto"/>
            </w:tcBorders>
            <w:shd w:val="clear" w:color="auto" w:fill="auto"/>
            <w:tcMar>
              <w:left w:w="95" w:type="dxa"/>
            </w:tcMar>
          </w:tcPr>
          <w:p w:rsidR="00054CCF" w:rsidRDefault="00BA10F0">
            <w:pPr>
              <w:spacing w:line="235" w:lineRule="auto"/>
              <w:ind w:left="12"/>
              <w:jc w:val="both"/>
              <w:outlineLvl w:val="2"/>
            </w:pPr>
            <w:r>
              <w:rPr>
                <w:sz w:val="28"/>
                <w:szCs w:val="28"/>
              </w:rPr>
              <w:lastRenderedPageBreak/>
              <w:t>Средства бюджета Ставропольского края</w:t>
            </w:r>
          </w:p>
          <w:p w:rsidR="00054CCF" w:rsidRDefault="00054CCF">
            <w:pPr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tcMar>
              <w:left w:w="95" w:type="dxa"/>
            </w:tcMar>
          </w:tcPr>
          <w:p w:rsidR="00054CCF" w:rsidRPr="00054CCF" w:rsidRDefault="00054CCF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tcMar>
              <w:left w:w="95" w:type="dxa"/>
            </w:tcMar>
          </w:tcPr>
          <w:p w:rsidR="00054CCF" w:rsidRDefault="00054CCF" w:rsidP="00593BD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6 028,9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tcMar>
              <w:left w:w="95" w:type="dxa"/>
            </w:tcMar>
          </w:tcPr>
          <w:p w:rsidR="00054CCF" w:rsidRDefault="00054CCF" w:rsidP="00593BD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8 681,176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tcMar>
              <w:left w:w="95" w:type="dxa"/>
            </w:tcMar>
          </w:tcPr>
          <w:p w:rsidR="00054CCF" w:rsidRDefault="00054CCF">
            <w:pPr>
              <w:jc w:val="right"/>
            </w:pPr>
            <w:r>
              <w:rPr>
                <w:sz w:val="28"/>
              </w:rPr>
              <w:t xml:space="preserve">9 </w:t>
            </w:r>
            <w:r w:rsidRPr="00054CCF">
              <w:rPr>
                <w:sz w:val="28"/>
              </w:rPr>
              <w:t>069,00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tcMar>
              <w:left w:w="95" w:type="dxa"/>
            </w:tcMar>
          </w:tcPr>
          <w:p w:rsidR="00054CCF" w:rsidRPr="00054CCF" w:rsidRDefault="00054CCF" w:rsidP="001D2CB1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484" w:type="dxa"/>
            <w:tcBorders>
              <w:top w:val="single" w:sz="4" w:space="0" w:color="auto"/>
            </w:tcBorders>
            <w:shd w:val="clear" w:color="auto" w:fill="auto"/>
            <w:tcMar>
              <w:left w:w="95" w:type="dxa"/>
            </w:tcMar>
          </w:tcPr>
          <w:p w:rsidR="00054CCF" w:rsidRPr="00054CCF" w:rsidRDefault="00054CCF" w:rsidP="001D2CB1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tcMar>
              <w:left w:w="95" w:type="dxa"/>
            </w:tcMar>
          </w:tcPr>
          <w:p w:rsidR="00054CCF" w:rsidRPr="00054CCF" w:rsidRDefault="00054CCF" w:rsidP="001D2CB1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</w:tr>
      <w:tr w:rsidR="00F43135" w:rsidTr="00D31C64">
        <w:trPr>
          <w:trHeight w:val="774"/>
        </w:trPr>
        <w:tc>
          <w:tcPr>
            <w:tcW w:w="702" w:type="dxa"/>
            <w:vMerge/>
            <w:shd w:val="clear" w:color="auto" w:fill="auto"/>
            <w:tcMar>
              <w:left w:w="95" w:type="dxa"/>
            </w:tcMar>
          </w:tcPr>
          <w:p w:rsidR="00F43135" w:rsidRDefault="00F43135">
            <w:pPr>
              <w:tabs>
                <w:tab w:val="left" w:pos="5269"/>
              </w:tabs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49" w:type="dxa"/>
            <w:vMerge/>
            <w:shd w:val="clear" w:color="auto" w:fill="auto"/>
            <w:tcMar>
              <w:left w:w="95" w:type="dxa"/>
            </w:tcMar>
          </w:tcPr>
          <w:p w:rsidR="00F43135" w:rsidRDefault="00F43135">
            <w:pPr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80" w:type="dxa"/>
            <w:shd w:val="clear" w:color="auto" w:fill="auto"/>
            <w:tcMar>
              <w:left w:w="95" w:type="dxa"/>
            </w:tcMar>
          </w:tcPr>
          <w:p w:rsidR="00F43135" w:rsidRDefault="00F43135">
            <w:pPr>
              <w:spacing w:line="235" w:lineRule="auto"/>
              <w:ind w:left="12"/>
              <w:jc w:val="both"/>
              <w:outlineLvl w:val="2"/>
            </w:pPr>
            <w:r>
              <w:rPr>
                <w:sz w:val="28"/>
                <w:szCs w:val="28"/>
              </w:rPr>
              <w:t>средства местных бюджетов</w:t>
            </w:r>
          </w:p>
          <w:p w:rsidR="00F43135" w:rsidRDefault="00F43135">
            <w:pPr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tcMar>
              <w:left w:w="95" w:type="dxa"/>
            </w:tcMar>
          </w:tcPr>
          <w:p w:rsidR="00F43135" w:rsidRPr="00054CCF" w:rsidRDefault="00F43135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left w:w="95" w:type="dxa"/>
            </w:tcMar>
          </w:tcPr>
          <w:p w:rsidR="00F43135" w:rsidRDefault="00F43135" w:rsidP="00593BD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2 720,5</w:t>
            </w:r>
          </w:p>
        </w:tc>
        <w:tc>
          <w:tcPr>
            <w:tcW w:w="1559" w:type="dxa"/>
            <w:shd w:val="clear" w:color="auto" w:fill="auto"/>
            <w:tcMar>
              <w:left w:w="95" w:type="dxa"/>
            </w:tcMar>
          </w:tcPr>
          <w:p w:rsidR="00F43135" w:rsidRDefault="00F43135" w:rsidP="00593BD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3 812,8149</w:t>
            </w:r>
          </w:p>
        </w:tc>
        <w:tc>
          <w:tcPr>
            <w:tcW w:w="1417" w:type="dxa"/>
            <w:shd w:val="clear" w:color="auto" w:fill="auto"/>
            <w:tcMar>
              <w:left w:w="95" w:type="dxa"/>
            </w:tcMar>
          </w:tcPr>
          <w:p w:rsidR="00F43135" w:rsidRPr="00054CCF" w:rsidRDefault="00F43135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4 719,37</w:t>
            </w:r>
          </w:p>
        </w:tc>
        <w:tc>
          <w:tcPr>
            <w:tcW w:w="1418" w:type="dxa"/>
            <w:shd w:val="clear" w:color="auto" w:fill="auto"/>
            <w:tcMar>
              <w:left w:w="95" w:type="dxa"/>
            </w:tcMar>
          </w:tcPr>
          <w:p w:rsidR="00F43135" w:rsidRPr="00054CCF" w:rsidRDefault="00F43135" w:rsidP="00E00867">
            <w:pPr>
              <w:jc w:val="right"/>
              <w:rPr>
                <w:sz w:val="28"/>
              </w:rPr>
            </w:pPr>
            <w:r>
              <w:rPr>
                <w:sz w:val="28"/>
              </w:rPr>
              <w:t>4269,41</w:t>
            </w:r>
          </w:p>
        </w:tc>
        <w:tc>
          <w:tcPr>
            <w:tcW w:w="1484" w:type="dxa"/>
            <w:shd w:val="clear" w:color="auto" w:fill="auto"/>
            <w:tcMar>
              <w:left w:w="95" w:type="dxa"/>
            </w:tcMar>
          </w:tcPr>
          <w:p w:rsidR="00F43135" w:rsidRPr="00054CCF" w:rsidRDefault="00F43135" w:rsidP="00E00867">
            <w:pPr>
              <w:jc w:val="right"/>
              <w:rPr>
                <w:sz w:val="28"/>
              </w:rPr>
            </w:pPr>
            <w:r>
              <w:rPr>
                <w:sz w:val="28"/>
              </w:rPr>
              <w:t>4269,41</w:t>
            </w:r>
          </w:p>
        </w:tc>
        <w:tc>
          <w:tcPr>
            <w:tcW w:w="1356" w:type="dxa"/>
            <w:shd w:val="clear" w:color="auto" w:fill="auto"/>
            <w:tcMar>
              <w:left w:w="95" w:type="dxa"/>
            </w:tcMar>
          </w:tcPr>
          <w:p w:rsidR="00F43135" w:rsidRPr="00054CCF" w:rsidRDefault="00F43135" w:rsidP="00E00867">
            <w:pPr>
              <w:jc w:val="right"/>
              <w:rPr>
                <w:sz w:val="28"/>
              </w:rPr>
            </w:pPr>
            <w:r>
              <w:rPr>
                <w:sz w:val="28"/>
              </w:rPr>
              <w:t>4269,41</w:t>
            </w:r>
          </w:p>
        </w:tc>
      </w:tr>
      <w:tr w:rsidR="00960A52" w:rsidTr="00D31C64">
        <w:tc>
          <w:tcPr>
            <w:tcW w:w="702" w:type="dxa"/>
            <w:vMerge/>
            <w:shd w:val="clear" w:color="auto" w:fill="auto"/>
            <w:tcMar>
              <w:left w:w="95" w:type="dxa"/>
            </w:tcMar>
          </w:tcPr>
          <w:p w:rsidR="00960A52" w:rsidRDefault="00960A52">
            <w:pPr>
              <w:tabs>
                <w:tab w:val="left" w:pos="5269"/>
              </w:tabs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49" w:type="dxa"/>
            <w:vMerge/>
            <w:shd w:val="clear" w:color="auto" w:fill="auto"/>
            <w:tcMar>
              <w:left w:w="95" w:type="dxa"/>
            </w:tcMar>
          </w:tcPr>
          <w:p w:rsidR="00960A52" w:rsidRDefault="00960A52">
            <w:pPr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80" w:type="dxa"/>
            <w:shd w:val="clear" w:color="auto" w:fill="auto"/>
            <w:tcMar>
              <w:left w:w="95" w:type="dxa"/>
            </w:tcMar>
          </w:tcPr>
          <w:p w:rsidR="00960A52" w:rsidRDefault="00960A52">
            <w:pPr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1151" w:type="dxa"/>
            <w:shd w:val="clear" w:color="auto" w:fill="auto"/>
            <w:tcMar>
              <w:left w:w="95" w:type="dxa"/>
            </w:tcMar>
          </w:tcPr>
          <w:p w:rsidR="00960A52" w:rsidRPr="00054CCF" w:rsidRDefault="00960A52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left w:w="95" w:type="dxa"/>
            </w:tcMar>
          </w:tcPr>
          <w:p w:rsidR="00960A52" w:rsidRDefault="00960A52" w:rsidP="00593BD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1 659,03</w:t>
            </w:r>
          </w:p>
        </w:tc>
        <w:tc>
          <w:tcPr>
            <w:tcW w:w="1559" w:type="dxa"/>
            <w:shd w:val="clear" w:color="auto" w:fill="auto"/>
            <w:tcMar>
              <w:left w:w="95" w:type="dxa"/>
            </w:tcMar>
          </w:tcPr>
          <w:p w:rsidR="00960A52" w:rsidRDefault="00960A52" w:rsidP="00593BD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1 978,00</w:t>
            </w:r>
          </w:p>
        </w:tc>
        <w:tc>
          <w:tcPr>
            <w:tcW w:w="1417" w:type="dxa"/>
            <w:shd w:val="clear" w:color="auto" w:fill="auto"/>
            <w:tcMar>
              <w:left w:w="95" w:type="dxa"/>
            </w:tcMar>
          </w:tcPr>
          <w:p w:rsidR="00960A52" w:rsidRPr="00054CCF" w:rsidRDefault="00960A52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2</w:t>
            </w:r>
            <w:r>
              <w:rPr>
                <w:sz w:val="28"/>
              </w:rPr>
              <w:t xml:space="preserve"> </w:t>
            </w:r>
            <w:r w:rsidRPr="00054CCF">
              <w:rPr>
                <w:sz w:val="28"/>
              </w:rPr>
              <w:t>711,527</w:t>
            </w:r>
          </w:p>
        </w:tc>
        <w:tc>
          <w:tcPr>
            <w:tcW w:w="1418" w:type="dxa"/>
            <w:shd w:val="clear" w:color="auto" w:fill="auto"/>
            <w:tcMar>
              <w:left w:w="95" w:type="dxa"/>
            </w:tcMar>
          </w:tcPr>
          <w:p w:rsidR="00960A52" w:rsidRPr="00054CCF" w:rsidRDefault="00960A52" w:rsidP="001D2CB1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484" w:type="dxa"/>
            <w:shd w:val="clear" w:color="auto" w:fill="auto"/>
            <w:tcMar>
              <w:left w:w="95" w:type="dxa"/>
            </w:tcMar>
          </w:tcPr>
          <w:p w:rsidR="00960A52" w:rsidRPr="00054CCF" w:rsidRDefault="00960A52" w:rsidP="001D2CB1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356" w:type="dxa"/>
            <w:shd w:val="clear" w:color="auto" w:fill="auto"/>
            <w:tcMar>
              <w:left w:w="95" w:type="dxa"/>
            </w:tcMar>
          </w:tcPr>
          <w:p w:rsidR="00960A52" w:rsidRPr="00054CCF" w:rsidRDefault="00960A52" w:rsidP="001D2CB1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</w:tr>
      <w:tr w:rsidR="00A856E1" w:rsidTr="00D31C64">
        <w:trPr>
          <w:trHeight w:val="1005"/>
        </w:trPr>
        <w:tc>
          <w:tcPr>
            <w:tcW w:w="702" w:type="dxa"/>
            <w:vMerge w:val="restart"/>
            <w:shd w:val="clear" w:color="auto" w:fill="auto"/>
            <w:tcMar>
              <w:left w:w="95" w:type="dxa"/>
            </w:tcMar>
          </w:tcPr>
          <w:p w:rsidR="00A856E1" w:rsidRDefault="00A856E1">
            <w:pPr>
              <w:tabs>
                <w:tab w:val="left" w:pos="5269"/>
              </w:tabs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2549" w:type="dxa"/>
            <w:vMerge w:val="restart"/>
            <w:shd w:val="clear" w:color="auto" w:fill="auto"/>
            <w:tcMar>
              <w:left w:w="95" w:type="dxa"/>
            </w:tcMar>
          </w:tcPr>
          <w:p w:rsidR="00A856E1" w:rsidRDefault="00A856E1">
            <w:pPr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программа 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ропольского края «Управление ф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нансами», всего</w:t>
            </w:r>
          </w:p>
          <w:p w:rsidR="00A856E1" w:rsidRDefault="00A856E1">
            <w:pPr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80" w:type="dxa"/>
            <w:shd w:val="clear" w:color="auto" w:fill="auto"/>
            <w:tcMar>
              <w:left w:w="95" w:type="dxa"/>
            </w:tcMar>
          </w:tcPr>
          <w:p w:rsidR="00A856E1" w:rsidRDefault="00A856E1">
            <w:pPr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</w:t>
            </w:r>
          </w:p>
          <w:p w:rsidR="00A856E1" w:rsidRDefault="00A856E1">
            <w:pPr>
              <w:ind w:left="12"/>
              <w:jc w:val="both"/>
              <w:outlineLvl w:val="2"/>
              <w:rPr>
                <w:sz w:val="28"/>
                <w:szCs w:val="28"/>
              </w:rPr>
            </w:pPr>
          </w:p>
          <w:p w:rsidR="00A856E1" w:rsidRDefault="00A856E1">
            <w:pPr>
              <w:ind w:left="12"/>
              <w:jc w:val="both"/>
              <w:outlineLvl w:val="2"/>
              <w:rPr>
                <w:sz w:val="28"/>
                <w:szCs w:val="28"/>
              </w:rPr>
            </w:pPr>
          </w:p>
          <w:p w:rsidR="00A856E1" w:rsidRDefault="00A856E1">
            <w:pPr>
              <w:ind w:left="12"/>
              <w:jc w:val="both"/>
              <w:outlineLvl w:val="2"/>
              <w:rPr>
                <w:sz w:val="28"/>
                <w:szCs w:val="28"/>
              </w:rPr>
            </w:pPr>
          </w:p>
          <w:p w:rsidR="00A856E1" w:rsidRDefault="00A856E1">
            <w:pPr>
              <w:ind w:left="12"/>
              <w:jc w:val="both"/>
              <w:outlineLvl w:val="2"/>
              <w:rPr>
                <w:sz w:val="28"/>
                <w:szCs w:val="28"/>
              </w:rPr>
            </w:pPr>
          </w:p>
          <w:p w:rsidR="00A856E1" w:rsidRDefault="00A856E1">
            <w:pPr>
              <w:jc w:val="both"/>
              <w:outlineLvl w:val="2"/>
              <w:rPr>
                <w:sz w:val="28"/>
                <w:szCs w:val="28"/>
              </w:rPr>
            </w:pPr>
          </w:p>
          <w:p w:rsidR="00A856E1" w:rsidRDefault="00A856E1">
            <w:pPr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</w:p>
          <w:p w:rsidR="00A856E1" w:rsidRDefault="00A856E1">
            <w:pPr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tcMar>
              <w:left w:w="95" w:type="dxa"/>
            </w:tcMar>
          </w:tcPr>
          <w:p w:rsidR="00A856E1" w:rsidRPr="00054CCF" w:rsidRDefault="00A856E1" w:rsidP="001D2CB1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left w:w="95" w:type="dxa"/>
            </w:tcMar>
          </w:tcPr>
          <w:p w:rsidR="00A856E1" w:rsidRDefault="00A856E1" w:rsidP="001D2CB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6 028,9</w:t>
            </w:r>
          </w:p>
        </w:tc>
        <w:tc>
          <w:tcPr>
            <w:tcW w:w="1559" w:type="dxa"/>
            <w:shd w:val="clear" w:color="auto" w:fill="auto"/>
            <w:tcMar>
              <w:left w:w="95" w:type="dxa"/>
            </w:tcMar>
          </w:tcPr>
          <w:p w:rsidR="00A856E1" w:rsidRDefault="00A856E1" w:rsidP="001D2CB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8 681,176</w:t>
            </w:r>
          </w:p>
        </w:tc>
        <w:tc>
          <w:tcPr>
            <w:tcW w:w="1417" w:type="dxa"/>
            <w:shd w:val="clear" w:color="auto" w:fill="auto"/>
            <w:tcMar>
              <w:left w:w="95" w:type="dxa"/>
            </w:tcMar>
          </w:tcPr>
          <w:p w:rsidR="00A856E1" w:rsidRPr="00054CCF" w:rsidRDefault="00A856E1" w:rsidP="00E00867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418" w:type="dxa"/>
            <w:shd w:val="clear" w:color="auto" w:fill="auto"/>
            <w:tcMar>
              <w:left w:w="95" w:type="dxa"/>
            </w:tcMar>
          </w:tcPr>
          <w:p w:rsidR="00A856E1" w:rsidRPr="00054CCF" w:rsidRDefault="00A856E1" w:rsidP="001D2CB1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484" w:type="dxa"/>
            <w:shd w:val="clear" w:color="auto" w:fill="auto"/>
            <w:tcMar>
              <w:left w:w="95" w:type="dxa"/>
            </w:tcMar>
          </w:tcPr>
          <w:p w:rsidR="00A856E1" w:rsidRPr="00054CCF" w:rsidRDefault="00A856E1" w:rsidP="001D2CB1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356" w:type="dxa"/>
            <w:shd w:val="clear" w:color="auto" w:fill="auto"/>
            <w:tcMar>
              <w:left w:w="95" w:type="dxa"/>
            </w:tcMar>
          </w:tcPr>
          <w:p w:rsidR="00A856E1" w:rsidRPr="00054CCF" w:rsidRDefault="00A856E1" w:rsidP="001D2CB1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</w:tr>
      <w:tr w:rsidR="00A856E1" w:rsidTr="00D31C64">
        <w:tc>
          <w:tcPr>
            <w:tcW w:w="702" w:type="dxa"/>
            <w:vMerge/>
            <w:shd w:val="clear" w:color="auto" w:fill="auto"/>
            <w:tcMar>
              <w:left w:w="95" w:type="dxa"/>
            </w:tcMar>
          </w:tcPr>
          <w:p w:rsidR="00A856E1" w:rsidRDefault="00A856E1">
            <w:pPr>
              <w:tabs>
                <w:tab w:val="left" w:pos="5269"/>
              </w:tabs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49" w:type="dxa"/>
            <w:vMerge/>
            <w:shd w:val="clear" w:color="auto" w:fill="auto"/>
            <w:tcMar>
              <w:left w:w="95" w:type="dxa"/>
            </w:tcMar>
          </w:tcPr>
          <w:p w:rsidR="00A856E1" w:rsidRDefault="00A856E1">
            <w:pPr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80" w:type="dxa"/>
            <w:shd w:val="clear" w:color="auto" w:fill="auto"/>
            <w:tcMar>
              <w:left w:w="95" w:type="dxa"/>
            </w:tcMar>
          </w:tcPr>
          <w:p w:rsidR="00A856E1" w:rsidRDefault="00A856E1">
            <w:pPr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местных бюджетов</w:t>
            </w:r>
          </w:p>
          <w:p w:rsidR="00A856E1" w:rsidRDefault="00A856E1">
            <w:pPr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tcMar>
              <w:left w:w="95" w:type="dxa"/>
            </w:tcMar>
          </w:tcPr>
          <w:p w:rsidR="00A856E1" w:rsidRPr="00054CCF" w:rsidRDefault="00A856E1" w:rsidP="001D2CB1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left w:w="95" w:type="dxa"/>
            </w:tcMar>
          </w:tcPr>
          <w:p w:rsidR="00A856E1" w:rsidRDefault="00A856E1" w:rsidP="001D2CB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2 720,5</w:t>
            </w:r>
          </w:p>
        </w:tc>
        <w:tc>
          <w:tcPr>
            <w:tcW w:w="1559" w:type="dxa"/>
            <w:shd w:val="clear" w:color="auto" w:fill="auto"/>
            <w:tcMar>
              <w:left w:w="95" w:type="dxa"/>
            </w:tcMar>
          </w:tcPr>
          <w:p w:rsidR="00A856E1" w:rsidRDefault="00A856E1" w:rsidP="001D2CB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3 812,8149</w:t>
            </w:r>
          </w:p>
        </w:tc>
        <w:tc>
          <w:tcPr>
            <w:tcW w:w="1417" w:type="dxa"/>
            <w:shd w:val="clear" w:color="auto" w:fill="auto"/>
            <w:tcMar>
              <w:left w:w="95" w:type="dxa"/>
            </w:tcMar>
          </w:tcPr>
          <w:p w:rsidR="00A856E1" w:rsidRPr="00054CCF" w:rsidRDefault="00A856E1" w:rsidP="00E00867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418" w:type="dxa"/>
            <w:shd w:val="clear" w:color="auto" w:fill="auto"/>
            <w:tcMar>
              <w:left w:w="95" w:type="dxa"/>
            </w:tcMar>
          </w:tcPr>
          <w:p w:rsidR="00A856E1" w:rsidRPr="00054CCF" w:rsidRDefault="00A856E1" w:rsidP="001D2CB1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484" w:type="dxa"/>
            <w:shd w:val="clear" w:color="auto" w:fill="auto"/>
            <w:tcMar>
              <w:left w:w="95" w:type="dxa"/>
            </w:tcMar>
          </w:tcPr>
          <w:p w:rsidR="00A856E1" w:rsidRPr="00054CCF" w:rsidRDefault="00A856E1" w:rsidP="001D2CB1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356" w:type="dxa"/>
            <w:shd w:val="clear" w:color="auto" w:fill="auto"/>
            <w:tcMar>
              <w:left w:w="95" w:type="dxa"/>
            </w:tcMar>
          </w:tcPr>
          <w:p w:rsidR="00A856E1" w:rsidRPr="00054CCF" w:rsidRDefault="00A856E1" w:rsidP="001D2CB1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</w:tr>
      <w:tr w:rsidR="00A856E1" w:rsidTr="00D31C64">
        <w:trPr>
          <w:trHeight w:val="1488"/>
        </w:trPr>
        <w:tc>
          <w:tcPr>
            <w:tcW w:w="702" w:type="dxa"/>
            <w:vMerge w:val="restart"/>
            <w:shd w:val="clear" w:color="auto" w:fill="auto"/>
            <w:tcMar>
              <w:left w:w="95" w:type="dxa"/>
            </w:tcMar>
          </w:tcPr>
          <w:p w:rsidR="00A856E1" w:rsidRDefault="00A856E1">
            <w:pPr>
              <w:tabs>
                <w:tab w:val="left" w:pos="5269"/>
              </w:tabs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2549" w:type="dxa"/>
            <w:vMerge w:val="restart"/>
            <w:shd w:val="clear" w:color="auto" w:fill="auto"/>
            <w:tcMar>
              <w:left w:w="95" w:type="dxa"/>
            </w:tcMar>
          </w:tcPr>
          <w:p w:rsidR="00A856E1" w:rsidRDefault="00A856E1">
            <w:pPr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программа 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ропольского края «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Развитие жили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щ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но-коммунального хозяйства, защита населения и терр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тории от чрезв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ы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чайных ситуаций</w:t>
            </w:r>
            <w:r>
              <w:rPr>
                <w:sz w:val="28"/>
                <w:szCs w:val="28"/>
              </w:rPr>
              <w:t>», всего</w:t>
            </w:r>
          </w:p>
          <w:p w:rsidR="00A856E1" w:rsidRDefault="00A856E1">
            <w:pPr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80" w:type="dxa"/>
            <w:shd w:val="clear" w:color="auto" w:fill="auto"/>
            <w:tcMar>
              <w:left w:w="95" w:type="dxa"/>
            </w:tcMar>
          </w:tcPr>
          <w:p w:rsidR="00A856E1" w:rsidRDefault="00A856E1">
            <w:pPr>
              <w:spacing w:line="235" w:lineRule="auto"/>
              <w:ind w:left="12"/>
              <w:jc w:val="both"/>
              <w:outlineLvl w:val="2"/>
            </w:pPr>
            <w:r>
              <w:rPr>
                <w:sz w:val="28"/>
                <w:szCs w:val="28"/>
              </w:rPr>
              <w:t>краевой бюджет</w:t>
            </w:r>
          </w:p>
          <w:p w:rsidR="00A856E1" w:rsidRDefault="00A856E1">
            <w:pPr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tcMar>
              <w:left w:w="95" w:type="dxa"/>
            </w:tcMar>
          </w:tcPr>
          <w:p w:rsidR="00A856E1" w:rsidRPr="00054CCF" w:rsidRDefault="00A856E1" w:rsidP="001D2CB1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left w:w="95" w:type="dxa"/>
            </w:tcMar>
          </w:tcPr>
          <w:p w:rsidR="00A856E1" w:rsidRPr="00054CCF" w:rsidRDefault="00A856E1" w:rsidP="001D2CB1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left w:w="95" w:type="dxa"/>
            </w:tcMar>
          </w:tcPr>
          <w:p w:rsidR="00A856E1" w:rsidRPr="00054CCF" w:rsidRDefault="00A856E1" w:rsidP="001D2CB1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417" w:type="dxa"/>
            <w:shd w:val="clear" w:color="auto" w:fill="auto"/>
            <w:tcMar>
              <w:left w:w="95" w:type="dxa"/>
            </w:tcMar>
          </w:tcPr>
          <w:p w:rsidR="00A856E1" w:rsidRPr="00054CCF" w:rsidRDefault="00A856E1" w:rsidP="001D2CB1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418" w:type="dxa"/>
            <w:shd w:val="clear" w:color="auto" w:fill="auto"/>
            <w:tcMar>
              <w:left w:w="95" w:type="dxa"/>
            </w:tcMar>
          </w:tcPr>
          <w:p w:rsidR="00A856E1" w:rsidRPr="00054CCF" w:rsidRDefault="00A856E1" w:rsidP="001D2CB1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484" w:type="dxa"/>
            <w:shd w:val="clear" w:color="auto" w:fill="auto"/>
            <w:tcMar>
              <w:left w:w="95" w:type="dxa"/>
            </w:tcMar>
          </w:tcPr>
          <w:p w:rsidR="00A856E1" w:rsidRPr="00054CCF" w:rsidRDefault="00A856E1" w:rsidP="001D2CB1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356" w:type="dxa"/>
            <w:shd w:val="clear" w:color="auto" w:fill="auto"/>
            <w:tcMar>
              <w:left w:w="95" w:type="dxa"/>
            </w:tcMar>
          </w:tcPr>
          <w:p w:rsidR="00A856E1" w:rsidRPr="00054CCF" w:rsidRDefault="00A856E1" w:rsidP="001D2CB1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</w:tr>
      <w:tr w:rsidR="00A856E1" w:rsidTr="00D31C64">
        <w:trPr>
          <w:trHeight w:val="506"/>
        </w:trPr>
        <w:tc>
          <w:tcPr>
            <w:tcW w:w="702" w:type="dxa"/>
            <w:vMerge/>
            <w:shd w:val="clear" w:color="auto" w:fill="auto"/>
            <w:tcMar>
              <w:left w:w="95" w:type="dxa"/>
            </w:tcMar>
          </w:tcPr>
          <w:p w:rsidR="00A856E1" w:rsidRDefault="00A856E1">
            <w:pPr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49" w:type="dxa"/>
            <w:vMerge/>
            <w:shd w:val="clear" w:color="auto" w:fill="auto"/>
            <w:tcMar>
              <w:left w:w="95" w:type="dxa"/>
            </w:tcMar>
          </w:tcPr>
          <w:p w:rsidR="00A856E1" w:rsidRDefault="00A856E1">
            <w:pPr>
              <w:ind w:left="36"/>
              <w:jc w:val="both"/>
              <w:rPr>
                <w:sz w:val="28"/>
                <w:szCs w:val="28"/>
              </w:rPr>
            </w:pPr>
          </w:p>
        </w:tc>
        <w:tc>
          <w:tcPr>
            <w:tcW w:w="2680" w:type="dxa"/>
            <w:shd w:val="clear" w:color="auto" w:fill="auto"/>
            <w:tcMar>
              <w:left w:w="95" w:type="dxa"/>
            </w:tcMar>
          </w:tcPr>
          <w:p w:rsidR="00A856E1" w:rsidRDefault="00A856E1">
            <w:pPr>
              <w:spacing w:line="235" w:lineRule="auto"/>
              <w:ind w:left="12"/>
              <w:jc w:val="both"/>
              <w:outlineLvl w:val="2"/>
            </w:pPr>
            <w:r>
              <w:rPr>
                <w:sz w:val="28"/>
                <w:szCs w:val="28"/>
              </w:rPr>
              <w:t>средства местных бюджетов</w:t>
            </w:r>
          </w:p>
          <w:p w:rsidR="00A856E1" w:rsidRDefault="00A856E1">
            <w:pPr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tcMar>
              <w:left w:w="95" w:type="dxa"/>
            </w:tcMar>
          </w:tcPr>
          <w:p w:rsidR="00A856E1" w:rsidRPr="00054CCF" w:rsidRDefault="00A856E1" w:rsidP="001D2CB1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left w:w="95" w:type="dxa"/>
            </w:tcMar>
          </w:tcPr>
          <w:p w:rsidR="00A856E1" w:rsidRPr="00054CCF" w:rsidRDefault="00A856E1" w:rsidP="001D2CB1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left w:w="95" w:type="dxa"/>
            </w:tcMar>
          </w:tcPr>
          <w:p w:rsidR="00A856E1" w:rsidRPr="00054CCF" w:rsidRDefault="00A856E1" w:rsidP="001D2CB1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417" w:type="dxa"/>
            <w:shd w:val="clear" w:color="auto" w:fill="auto"/>
            <w:tcMar>
              <w:left w:w="95" w:type="dxa"/>
            </w:tcMar>
          </w:tcPr>
          <w:p w:rsidR="00A856E1" w:rsidRPr="00054CCF" w:rsidRDefault="00A856E1" w:rsidP="001D2CB1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418" w:type="dxa"/>
            <w:shd w:val="clear" w:color="auto" w:fill="auto"/>
            <w:tcMar>
              <w:left w:w="95" w:type="dxa"/>
            </w:tcMar>
          </w:tcPr>
          <w:p w:rsidR="00A856E1" w:rsidRPr="00054CCF" w:rsidRDefault="00A856E1" w:rsidP="001D2CB1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484" w:type="dxa"/>
            <w:shd w:val="clear" w:color="auto" w:fill="auto"/>
            <w:tcMar>
              <w:left w:w="95" w:type="dxa"/>
            </w:tcMar>
          </w:tcPr>
          <w:p w:rsidR="00A856E1" w:rsidRPr="00054CCF" w:rsidRDefault="00A856E1" w:rsidP="001D2CB1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356" w:type="dxa"/>
            <w:shd w:val="clear" w:color="auto" w:fill="auto"/>
            <w:tcMar>
              <w:left w:w="95" w:type="dxa"/>
            </w:tcMar>
          </w:tcPr>
          <w:p w:rsidR="00A856E1" w:rsidRPr="00054CCF" w:rsidRDefault="00A856E1" w:rsidP="001D2CB1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</w:tr>
      <w:tr w:rsidR="00A856E1" w:rsidTr="00D31C64">
        <w:trPr>
          <w:trHeight w:val="506"/>
        </w:trPr>
        <w:tc>
          <w:tcPr>
            <w:tcW w:w="702" w:type="dxa"/>
            <w:vMerge w:val="restart"/>
            <w:shd w:val="clear" w:color="auto" w:fill="auto"/>
            <w:tcMar>
              <w:left w:w="95" w:type="dxa"/>
            </w:tcMar>
          </w:tcPr>
          <w:p w:rsidR="00A856E1" w:rsidRDefault="00A856E1">
            <w:pPr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549" w:type="dxa"/>
            <w:vMerge w:val="restart"/>
            <w:shd w:val="clear" w:color="auto" w:fill="auto"/>
            <w:tcMar>
              <w:left w:w="95" w:type="dxa"/>
            </w:tcMar>
          </w:tcPr>
          <w:p w:rsidR="00A856E1" w:rsidRDefault="00A856E1">
            <w:pPr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программа 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ропольского края «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Туристско-рекреационный комплекс</w:t>
            </w:r>
            <w:r>
              <w:rPr>
                <w:sz w:val="28"/>
                <w:szCs w:val="28"/>
              </w:rPr>
              <w:t>», всего</w:t>
            </w:r>
          </w:p>
          <w:p w:rsidR="00A856E1" w:rsidRDefault="00A856E1">
            <w:pPr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680" w:type="dxa"/>
            <w:shd w:val="clear" w:color="auto" w:fill="auto"/>
            <w:tcMar>
              <w:left w:w="95" w:type="dxa"/>
            </w:tcMar>
          </w:tcPr>
          <w:p w:rsidR="00A856E1" w:rsidRDefault="00A856E1">
            <w:pPr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151" w:type="dxa"/>
            <w:shd w:val="clear" w:color="auto" w:fill="auto"/>
            <w:tcMar>
              <w:left w:w="95" w:type="dxa"/>
            </w:tcMar>
          </w:tcPr>
          <w:p w:rsidR="00A856E1" w:rsidRPr="00054CCF" w:rsidRDefault="00A856E1" w:rsidP="001D2CB1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left w:w="95" w:type="dxa"/>
            </w:tcMar>
          </w:tcPr>
          <w:p w:rsidR="00A856E1" w:rsidRPr="00054CCF" w:rsidRDefault="00A856E1" w:rsidP="001D2CB1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left w:w="95" w:type="dxa"/>
            </w:tcMar>
          </w:tcPr>
          <w:p w:rsidR="00A856E1" w:rsidRPr="00054CCF" w:rsidRDefault="00A856E1" w:rsidP="001D2CB1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417" w:type="dxa"/>
            <w:shd w:val="clear" w:color="auto" w:fill="auto"/>
            <w:tcMar>
              <w:left w:w="95" w:type="dxa"/>
            </w:tcMar>
          </w:tcPr>
          <w:p w:rsidR="00A856E1" w:rsidRPr="00054CCF" w:rsidRDefault="00A856E1" w:rsidP="001D2CB1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418" w:type="dxa"/>
            <w:shd w:val="clear" w:color="auto" w:fill="auto"/>
            <w:tcMar>
              <w:left w:w="95" w:type="dxa"/>
            </w:tcMar>
          </w:tcPr>
          <w:p w:rsidR="00A856E1" w:rsidRPr="00054CCF" w:rsidRDefault="00A856E1" w:rsidP="001D2CB1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484" w:type="dxa"/>
            <w:shd w:val="clear" w:color="auto" w:fill="auto"/>
            <w:tcMar>
              <w:left w:w="95" w:type="dxa"/>
            </w:tcMar>
          </w:tcPr>
          <w:p w:rsidR="00A856E1" w:rsidRPr="00054CCF" w:rsidRDefault="00A856E1" w:rsidP="001D2CB1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356" w:type="dxa"/>
            <w:shd w:val="clear" w:color="auto" w:fill="auto"/>
            <w:tcMar>
              <w:left w:w="95" w:type="dxa"/>
            </w:tcMar>
          </w:tcPr>
          <w:p w:rsidR="00A856E1" w:rsidRPr="00054CCF" w:rsidRDefault="00A856E1" w:rsidP="001D2CB1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</w:tr>
      <w:tr w:rsidR="00A856E1" w:rsidTr="00D31C64">
        <w:trPr>
          <w:trHeight w:val="506"/>
        </w:trPr>
        <w:tc>
          <w:tcPr>
            <w:tcW w:w="702" w:type="dxa"/>
            <w:vMerge/>
            <w:shd w:val="clear" w:color="auto" w:fill="auto"/>
            <w:tcMar>
              <w:left w:w="95" w:type="dxa"/>
            </w:tcMar>
          </w:tcPr>
          <w:p w:rsidR="00A856E1" w:rsidRDefault="00A856E1">
            <w:pPr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49" w:type="dxa"/>
            <w:vMerge/>
            <w:shd w:val="clear" w:color="auto" w:fill="auto"/>
            <w:tcMar>
              <w:left w:w="95" w:type="dxa"/>
            </w:tcMar>
          </w:tcPr>
          <w:p w:rsidR="00A856E1" w:rsidRDefault="00A856E1">
            <w:pPr>
              <w:ind w:left="36"/>
              <w:jc w:val="both"/>
              <w:rPr>
                <w:sz w:val="28"/>
                <w:szCs w:val="28"/>
              </w:rPr>
            </w:pPr>
          </w:p>
        </w:tc>
        <w:tc>
          <w:tcPr>
            <w:tcW w:w="2680" w:type="dxa"/>
            <w:shd w:val="clear" w:color="auto" w:fill="auto"/>
            <w:tcMar>
              <w:left w:w="95" w:type="dxa"/>
            </w:tcMar>
          </w:tcPr>
          <w:p w:rsidR="00A856E1" w:rsidRDefault="00A856E1">
            <w:pPr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местных бюджетов</w:t>
            </w:r>
          </w:p>
        </w:tc>
        <w:tc>
          <w:tcPr>
            <w:tcW w:w="1151" w:type="dxa"/>
            <w:shd w:val="clear" w:color="auto" w:fill="auto"/>
            <w:tcMar>
              <w:left w:w="95" w:type="dxa"/>
            </w:tcMar>
          </w:tcPr>
          <w:p w:rsidR="00A856E1" w:rsidRPr="00054CCF" w:rsidRDefault="00A856E1" w:rsidP="001D2CB1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left w:w="95" w:type="dxa"/>
            </w:tcMar>
          </w:tcPr>
          <w:p w:rsidR="00A856E1" w:rsidRPr="00054CCF" w:rsidRDefault="00A856E1" w:rsidP="001D2CB1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left w:w="95" w:type="dxa"/>
            </w:tcMar>
          </w:tcPr>
          <w:p w:rsidR="00A856E1" w:rsidRPr="00054CCF" w:rsidRDefault="00A856E1" w:rsidP="001D2CB1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417" w:type="dxa"/>
            <w:shd w:val="clear" w:color="auto" w:fill="auto"/>
            <w:tcMar>
              <w:left w:w="95" w:type="dxa"/>
            </w:tcMar>
          </w:tcPr>
          <w:p w:rsidR="00A856E1" w:rsidRPr="00054CCF" w:rsidRDefault="00A856E1" w:rsidP="001D2CB1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418" w:type="dxa"/>
            <w:shd w:val="clear" w:color="auto" w:fill="auto"/>
            <w:tcMar>
              <w:left w:w="95" w:type="dxa"/>
            </w:tcMar>
          </w:tcPr>
          <w:p w:rsidR="00A856E1" w:rsidRPr="00054CCF" w:rsidRDefault="00A856E1" w:rsidP="001D2CB1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484" w:type="dxa"/>
            <w:shd w:val="clear" w:color="auto" w:fill="auto"/>
            <w:tcMar>
              <w:left w:w="95" w:type="dxa"/>
            </w:tcMar>
          </w:tcPr>
          <w:p w:rsidR="00A856E1" w:rsidRPr="00054CCF" w:rsidRDefault="00A856E1" w:rsidP="001D2CB1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356" w:type="dxa"/>
            <w:shd w:val="clear" w:color="auto" w:fill="auto"/>
            <w:tcMar>
              <w:left w:w="95" w:type="dxa"/>
            </w:tcMar>
          </w:tcPr>
          <w:p w:rsidR="00A856E1" w:rsidRPr="00054CCF" w:rsidRDefault="00A856E1" w:rsidP="001D2CB1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</w:tr>
      <w:tr w:rsidR="00D869EF" w:rsidTr="00D31C64">
        <w:trPr>
          <w:trHeight w:val="506"/>
        </w:trPr>
        <w:tc>
          <w:tcPr>
            <w:tcW w:w="702" w:type="dxa"/>
            <w:vMerge w:val="restart"/>
            <w:shd w:val="clear" w:color="auto" w:fill="auto"/>
            <w:tcMar>
              <w:left w:w="95" w:type="dxa"/>
            </w:tcMar>
          </w:tcPr>
          <w:p w:rsidR="00D869EF" w:rsidRDefault="00D869EF">
            <w:pPr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549" w:type="dxa"/>
            <w:vMerge w:val="restart"/>
            <w:shd w:val="clear" w:color="auto" w:fill="auto"/>
            <w:tcMar>
              <w:left w:w="95" w:type="dxa"/>
            </w:tcMar>
          </w:tcPr>
          <w:p w:rsidR="00D869EF" w:rsidRPr="00D869EF" w:rsidRDefault="00D869EF" w:rsidP="00D869EF">
            <w:pPr>
              <w:ind w:left="3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Ар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гирского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округа Ставропольского края «</w:t>
            </w:r>
            <w:r w:rsidRPr="00D869EF">
              <w:rPr>
                <w:sz w:val="28"/>
                <w:szCs w:val="28"/>
              </w:rPr>
              <w:t xml:space="preserve">«Развитие муниципального образования, </w:t>
            </w:r>
          </w:p>
          <w:p w:rsidR="00D869EF" w:rsidRPr="00D869EF" w:rsidRDefault="00D869EF" w:rsidP="00D869EF">
            <w:pPr>
              <w:ind w:left="36"/>
              <w:jc w:val="both"/>
              <w:rPr>
                <w:sz w:val="28"/>
                <w:szCs w:val="28"/>
              </w:rPr>
            </w:pPr>
            <w:r w:rsidRPr="00D869EF">
              <w:rPr>
                <w:sz w:val="28"/>
                <w:szCs w:val="28"/>
              </w:rPr>
              <w:lastRenderedPageBreak/>
              <w:t>дорожного хозя</w:t>
            </w:r>
            <w:r w:rsidRPr="00D869EF">
              <w:rPr>
                <w:sz w:val="28"/>
                <w:szCs w:val="28"/>
              </w:rPr>
              <w:t>й</w:t>
            </w:r>
            <w:r w:rsidRPr="00D869EF">
              <w:rPr>
                <w:sz w:val="28"/>
                <w:szCs w:val="28"/>
              </w:rPr>
              <w:t>ства и  благоус</w:t>
            </w:r>
            <w:r w:rsidRPr="00D869EF">
              <w:rPr>
                <w:sz w:val="28"/>
                <w:szCs w:val="28"/>
              </w:rPr>
              <w:t>т</w:t>
            </w:r>
            <w:r w:rsidRPr="00D869EF">
              <w:rPr>
                <w:sz w:val="28"/>
                <w:szCs w:val="28"/>
              </w:rPr>
              <w:t xml:space="preserve">ройство </w:t>
            </w:r>
          </w:p>
          <w:p w:rsidR="00D869EF" w:rsidRDefault="00D869EF" w:rsidP="00D869EF">
            <w:pPr>
              <w:ind w:left="36"/>
              <w:jc w:val="both"/>
              <w:rPr>
                <w:sz w:val="28"/>
                <w:szCs w:val="28"/>
              </w:rPr>
            </w:pPr>
            <w:r w:rsidRPr="00D869EF">
              <w:rPr>
                <w:sz w:val="28"/>
                <w:szCs w:val="28"/>
              </w:rPr>
              <w:t>Арзгирского м</w:t>
            </w:r>
            <w:r w:rsidRPr="00D869EF">
              <w:rPr>
                <w:sz w:val="28"/>
                <w:szCs w:val="28"/>
              </w:rPr>
              <w:t>у</w:t>
            </w:r>
            <w:r w:rsidRPr="00D869EF">
              <w:rPr>
                <w:sz w:val="28"/>
                <w:szCs w:val="28"/>
              </w:rPr>
              <w:t xml:space="preserve">ниципального </w:t>
            </w:r>
            <w:r w:rsidR="00933F5A">
              <w:rPr>
                <w:sz w:val="28"/>
                <w:szCs w:val="28"/>
              </w:rPr>
              <w:t xml:space="preserve">             </w:t>
            </w:r>
            <w:r w:rsidRPr="00D869EF">
              <w:rPr>
                <w:sz w:val="28"/>
                <w:szCs w:val="28"/>
              </w:rPr>
              <w:t>округа на 2021-2026 годы»</w:t>
            </w:r>
          </w:p>
        </w:tc>
        <w:tc>
          <w:tcPr>
            <w:tcW w:w="2680" w:type="dxa"/>
            <w:shd w:val="clear" w:color="auto" w:fill="auto"/>
            <w:tcMar>
              <w:left w:w="95" w:type="dxa"/>
            </w:tcMar>
          </w:tcPr>
          <w:p w:rsidR="00D869EF" w:rsidRDefault="00D869EF" w:rsidP="00E00867">
            <w:pPr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краевой бюджет</w:t>
            </w:r>
          </w:p>
          <w:p w:rsidR="00D869EF" w:rsidRDefault="00D869EF" w:rsidP="00E00867">
            <w:pPr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tcMar>
              <w:left w:w="95" w:type="dxa"/>
            </w:tcMar>
          </w:tcPr>
          <w:p w:rsidR="00D869EF" w:rsidRPr="00054CCF" w:rsidRDefault="00D869EF" w:rsidP="00E00867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left w:w="95" w:type="dxa"/>
            </w:tcMar>
          </w:tcPr>
          <w:p w:rsidR="00D869EF" w:rsidRPr="00054CCF" w:rsidRDefault="00D869EF" w:rsidP="00E00867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left w:w="95" w:type="dxa"/>
            </w:tcMar>
          </w:tcPr>
          <w:p w:rsidR="00D869EF" w:rsidRPr="00054CCF" w:rsidRDefault="00D869EF" w:rsidP="00E00867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417" w:type="dxa"/>
            <w:shd w:val="clear" w:color="auto" w:fill="auto"/>
            <w:tcMar>
              <w:left w:w="95" w:type="dxa"/>
            </w:tcMar>
          </w:tcPr>
          <w:p w:rsidR="00D869EF" w:rsidRDefault="00D869EF" w:rsidP="00E00867">
            <w:pPr>
              <w:jc w:val="right"/>
            </w:pPr>
            <w:r>
              <w:rPr>
                <w:sz w:val="28"/>
              </w:rPr>
              <w:t xml:space="preserve">9 </w:t>
            </w:r>
            <w:r w:rsidRPr="00054CCF">
              <w:rPr>
                <w:sz w:val="28"/>
              </w:rPr>
              <w:t>069,00</w:t>
            </w:r>
          </w:p>
        </w:tc>
        <w:tc>
          <w:tcPr>
            <w:tcW w:w="1418" w:type="dxa"/>
            <w:shd w:val="clear" w:color="auto" w:fill="auto"/>
            <w:tcMar>
              <w:left w:w="95" w:type="dxa"/>
            </w:tcMar>
          </w:tcPr>
          <w:p w:rsidR="00D869EF" w:rsidRPr="00054CCF" w:rsidRDefault="00D869EF" w:rsidP="00E00867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484" w:type="dxa"/>
            <w:shd w:val="clear" w:color="auto" w:fill="auto"/>
            <w:tcMar>
              <w:left w:w="95" w:type="dxa"/>
            </w:tcMar>
          </w:tcPr>
          <w:p w:rsidR="00D869EF" w:rsidRPr="00054CCF" w:rsidRDefault="00D869EF" w:rsidP="00E00867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356" w:type="dxa"/>
            <w:shd w:val="clear" w:color="auto" w:fill="auto"/>
            <w:tcMar>
              <w:left w:w="95" w:type="dxa"/>
            </w:tcMar>
          </w:tcPr>
          <w:p w:rsidR="00D869EF" w:rsidRPr="00054CCF" w:rsidRDefault="00D869EF" w:rsidP="00E00867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</w:tr>
      <w:tr w:rsidR="00D869EF" w:rsidTr="00D31C64">
        <w:trPr>
          <w:trHeight w:val="506"/>
        </w:trPr>
        <w:tc>
          <w:tcPr>
            <w:tcW w:w="702" w:type="dxa"/>
            <w:vMerge/>
            <w:shd w:val="clear" w:color="auto" w:fill="auto"/>
            <w:tcMar>
              <w:left w:w="95" w:type="dxa"/>
            </w:tcMar>
          </w:tcPr>
          <w:p w:rsidR="00D869EF" w:rsidRDefault="00D869EF">
            <w:pPr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49" w:type="dxa"/>
            <w:vMerge/>
            <w:shd w:val="clear" w:color="auto" w:fill="auto"/>
            <w:tcMar>
              <w:left w:w="95" w:type="dxa"/>
            </w:tcMar>
          </w:tcPr>
          <w:p w:rsidR="00D869EF" w:rsidRDefault="00D869EF">
            <w:pPr>
              <w:ind w:left="36"/>
              <w:jc w:val="both"/>
              <w:rPr>
                <w:sz w:val="28"/>
                <w:szCs w:val="28"/>
              </w:rPr>
            </w:pPr>
          </w:p>
        </w:tc>
        <w:tc>
          <w:tcPr>
            <w:tcW w:w="2680" w:type="dxa"/>
            <w:shd w:val="clear" w:color="auto" w:fill="auto"/>
            <w:tcMar>
              <w:left w:w="95" w:type="dxa"/>
            </w:tcMar>
          </w:tcPr>
          <w:p w:rsidR="00D869EF" w:rsidRDefault="00D869EF" w:rsidP="00E00867">
            <w:pPr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местных бюджетов</w:t>
            </w:r>
          </w:p>
          <w:p w:rsidR="00D869EF" w:rsidRDefault="00D869EF" w:rsidP="00E00867">
            <w:pPr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tcMar>
              <w:left w:w="95" w:type="dxa"/>
            </w:tcMar>
          </w:tcPr>
          <w:p w:rsidR="00D869EF" w:rsidRPr="00054CCF" w:rsidRDefault="00D869EF" w:rsidP="00E00867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left w:w="95" w:type="dxa"/>
            </w:tcMar>
          </w:tcPr>
          <w:p w:rsidR="00D869EF" w:rsidRPr="00054CCF" w:rsidRDefault="00D869EF" w:rsidP="00E00867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left w:w="95" w:type="dxa"/>
            </w:tcMar>
          </w:tcPr>
          <w:p w:rsidR="00D869EF" w:rsidRPr="00054CCF" w:rsidRDefault="00D869EF" w:rsidP="00E00867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417" w:type="dxa"/>
            <w:shd w:val="clear" w:color="auto" w:fill="auto"/>
            <w:tcMar>
              <w:left w:w="95" w:type="dxa"/>
            </w:tcMar>
          </w:tcPr>
          <w:p w:rsidR="00D869EF" w:rsidRPr="00054CCF" w:rsidRDefault="00D869EF" w:rsidP="00E00867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4 719,37</w:t>
            </w:r>
          </w:p>
        </w:tc>
        <w:tc>
          <w:tcPr>
            <w:tcW w:w="1418" w:type="dxa"/>
            <w:shd w:val="clear" w:color="auto" w:fill="auto"/>
            <w:tcMar>
              <w:left w:w="95" w:type="dxa"/>
            </w:tcMar>
          </w:tcPr>
          <w:p w:rsidR="00D869EF" w:rsidRPr="00054CCF" w:rsidRDefault="00D869EF" w:rsidP="001D2CB1">
            <w:pPr>
              <w:jc w:val="right"/>
              <w:rPr>
                <w:sz w:val="28"/>
              </w:rPr>
            </w:pPr>
            <w:r>
              <w:rPr>
                <w:sz w:val="28"/>
              </w:rPr>
              <w:t>4269,41</w:t>
            </w:r>
          </w:p>
        </w:tc>
        <w:tc>
          <w:tcPr>
            <w:tcW w:w="1484" w:type="dxa"/>
            <w:shd w:val="clear" w:color="auto" w:fill="auto"/>
            <w:tcMar>
              <w:left w:w="95" w:type="dxa"/>
            </w:tcMar>
          </w:tcPr>
          <w:p w:rsidR="00D869EF" w:rsidRPr="00054CCF" w:rsidRDefault="00D869EF" w:rsidP="001D2CB1">
            <w:pPr>
              <w:jc w:val="right"/>
              <w:rPr>
                <w:sz w:val="28"/>
              </w:rPr>
            </w:pPr>
            <w:r>
              <w:rPr>
                <w:sz w:val="28"/>
              </w:rPr>
              <w:t>4269,41</w:t>
            </w:r>
          </w:p>
        </w:tc>
        <w:tc>
          <w:tcPr>
            <w:tcW w:w="1356" w:type="dxa"/>
            <w:shd w:val="clear" w:color="auto" w:fill="auto"/>
            <w:tcMar>
              <w:left w:w="95" w:type="dxa"/>
            </w:tcMar>
          </w:tcPr>
          <w:p w:rsidR="00D869EF" w:rsidRPr="00054CCF" w:rsidRDefault="00D869EF" w:rsidP="001D2CB1">
            <w:pPr>
              <w:jc w:val="right"/>
              <w:rPr>
                <w:sz w:val="28"/>
              </w:rPr>
            </w:pPr>
            <w:r>
              <w:rPr>
                <w:sz w:val="28"/>
              </w:rPr>
              <w:t>4269,41</w:t>
            </w:r>
          </w:p>
        </w:tc>
      </w:tr>
      <w:tr w:rsidR="00D869EF" w:rsidTr="00D31C64">
        <w:trPr>
          <w:trHeight w:val="506"/>
        </w:trPr>
        <w:tc>
          <w:tcPr>
            <w:tcW w:w="702" w:type="dxa"/>
            <w:vMerge/>
            <w:shd w:val="clear" w:color="auto" w:fill="auto"/>
            <w:tcMar>
              <w:left w:w="95" w:type="dxa"/>
            </w:tcMar>
          </w:tcPr>
          <w:p w:rsidR="00D869EF" w:rsidRDefault="00D869EF">
            <w:pPr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2549" w:type="dxa"/>
            <w:vMerge/>
            <w:shd w:val="clear" w:color="auto" w:fill="auto"/>
            <w:tcMar>
              <w:left w:w="95" w:type="dxa"/>
            </w:tcMar>
          </w:tcPr>
          <w:p w:rsidR="00D869EF" w:rsidRDefault="00D869EF">
            <w:pPr>
              <w:ind w:left="36"/>
              <w:jc w:val="both"/>
              <w:rPr>
                <w:sz w:val="28"/>
                <w:szCs w:val="28"/>
              </w:rPr>
            </w:pPr>
          </w:p>
        </w:tc>
        <w:tc>
          <w:tcPr>
            <w:tcW w:w="2680" w:type="dxa"/>
            <w:shd w:val="clear" w:color="auto" w:fill="auto"/>
            <w:tcMar>
              <w:left w:w="95" w:type="dxa"/>
            </w:tcMar>
          </w:tcPr>
          <w:p w:rsidR="00D869EF" w:rsidRDefault="00D869EF">
            <w:pPr>
              <w:spacing w:line="235" w:lineRule="auto"/>
              <w:ind w:left="12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точники</w:t>
            </w:r>
          </w:p>
        </w:tc>
        <w:tc>
          <w:tcPr>
            <w:tcW w:w="1151" w:type="dxa"/>
            <w:shd w:val="clear" w:color="auto" w:fill="auto"/>
            <w:tcMar>
              <w:left w:w="95" w:type="dxa"/>
            </w:tcMar>
          </w:tcPr>
          <w:p w:rsidR="00D869EF" w:rsidRPr="00054CCF" w:rsidRDefault="00D869EF" w:rsidP="00E00867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276" w:type="dxa"/>
            <w:shd w:val="clear" w:color="auto" w:fill="auto"/>
            <w:tcMar>
              <w:left w:w="95" w:type="dxa"/>
            </w:tcMar>
          </w:tcPr>
          <w:p w:rsidR="00D869EF" w:rsidRPr="00054CCF" w:rsidRDefault="00D869EF" w:rsidP="00E00867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left w:w="95" w:type="dxa"/>
            </w:tcMar>
          </w:tcPr>
          <w:p w:rsidR="00D869EF" w:rsidRPr="00054CCF" w:rsidRDefault="00D869EF" w:rsidP="00E00867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417" w:type="dxa"/>
            <w:shd w:val="clear" w:color="auto" w:fill="auto"/>
            <w:tcMar>
              <w:left w:w="95" w:type="dxa"/>
            </w:tcMar>
          </w:tcPr>
          <w:p w:rsidR="00D869EF" w:rsidRPr="00054CCF" w:rsidRDefault="00D869EF" w:rsidP="001D2CB1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2</w:t>
            </w:r>
            <w:r>
              <w:rPr>
                <w:sz w:val="28"/>
              </w:rPr>
              <w:t xml:space="preserve"> </w:t>
            </w:r>
            <w:r w:rsidRPr="00054CCF">
              <w:rPr>
                <w:sz w:val="28"/>
              </w:rPr>
              <w:t>711,527</w:t>
            </w:r>
          </w:p>
        </w:tc>
        <w:tc>
          <w:tcPr>
            <w:tcW w:w="1418" w:type="dxa"/>
            <w:shd w:val="clear" w:color="auto" w:fill="auto"/>
            <w:tcMar>
              <w:left w:w="95" w:type="dxa"/>
            </w:tcMar>
          </w:tcPr>
          <w:p w:rsidR="00D869EF" w:rsidRPr="00054CCF" w:rsidRDefault="00D869EF" w:rsidP="00E00867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484" w:type="dxa"/>
            <w:shd w:val="clear" w:color="auto" w:fill="auto"/>
            <w:tcMar>
              <w:left w:w="95" w:type="dxa"/>
            </w:tcMar>
          </w:tcPr>
          <w:p w:rsidR="00D869EF" w:rsidRPr="00054CCF" w:rsidRDefault="00D869EF" w:rsidP="00E00867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  <w:tc>
          <w:tcPr>
            <w:tcW w:w="1356" w:type="dxa"/>
            <w:shd w:val="clear" w:color="auto" w:fill="auto"/>
            <w:tcMar>
              <w:left w:w="95" w:type="dxa"/>
            </w:tcMar>
          </w:tcPr>
          <w:p w:rsidR="00D869EF" w:rsidRPr="00054CCF" w:rsidRDefault="00D869EF" w:rsidP="00E00867">
            <w:pPr>
              <w:jc w:val="right"/>
              <w:rPr>
                <w:sz w:val="28"/>
              </w:rPr>
            </w:pPr>
            <w:r w:rsidRPr="00054CCF">
              <w:rPr>
                <w:sz w:val="28"/>
              </w:rPr>
              <w:t>0,00</w:t>
            </w:r>
          </w:p>
        </w:tc>
      </w:tr>
    </w:tbl>
    <w:p w:rsidR="00973EAA" w:rsidRDefault="00973EAA">
      <w:pPr>
        <w:jc w:val="center"/>
        <w:rPr>
          <w:sz w:val="28"/>
          <w:szCs w:val="28"/>
        </w:rPr>
      </w:pPr>
    </w:p>
    <w:p w:rsidR="00973EAA" w:rsidRDefault="00973EAA">
      <w:pPr>
        <w:jc w:val="center"/>
        <w:rPr>
          <w:sz w:val="28"/>
          <w:szCs w:val="28"/>
        </w:rPr>
      </w:pPr>
    </w:p>
    <w:sectPr w:rsidR="00973EAA" w:rsidSect="00973EAA">
      <w:headerReference w:type="default" r:id="rId7"/>
      <w:pgSz w:w="16838" w:h="11906" w:orient="landscape"/>
      <w:pgMar w:top="1985" w:right="624" w:bottom="1134" w:left="624" w:header="720" w:footer="0" w:gutter="0"/>
      <w:cols w:space="720"/>
      <w:formProt w:val="0"/>
      <w:titlePg/>
      <w:docGrid w:linePitch="24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457" w:rsidRDefault="006F4457" w:rsidP="00973EAA">
      <w:r>
        <w:separator/>
      </w:r>
    </w:p>
  </w:endnote>
  <w:endnote w:type="continuationSeparator" w:id="0">
    <w:p w:rsidR="006F4457" w:rsidRDefault="006F4457" w:rsidP="00973E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Noto Sans CJK SC Regular">
    <w:charset w:val="00"/>
    <w:family w:val="roman"/>
    <w:pitch w:val="default"/>
    <w:sig w:usb0="00000000" w:usb1="00000000" w:usb2="00000000" w:usb3="00000000" w:csb0="00000000" w:csb1="00000000"/>
  </w:font>
  <w:font w:name="FreeSans">
    <w:altName w:val="Arial"/>
    <w:charset w:val="01"/>
    <w:family w:val="swiss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457" w:rsidRDefault="006F4457" w:rsidP="00973EAA">
      <w:r>
        <w:separator/>
      </w:r>
    </w:p>
  </w:footnote>
  <w:footnote w:type="continuationSeparator" w:id="0">
    <w:p w:rsidR="006F4457" w:rsidRDefault="006F4457" w:rsidP="00973E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136310"/>
      <w:docPartObj>
        <w:docPartGallery w:val="Page Numbers (Top of Page)"/>
        <w:docPartUnique/>
      </w:docPartObj>
    </w:sdtPr>
    <w:sdtContent>
      <w:p w:rsidR="00933F5A" w:rsidRDefault="003B6700">
        <w:pPr>
          <w:pStyle w:val="af7"/>
          <w:jc w:val="center"/>
        </w:pPr>
        <w:fldSimple w:instr=" PAGE   \* MERGEFORMAT ">
          <w:r w:rsidR="00D31C64">
            <w:rPr>
              <w:noProof/>
            </w:rPr>
            <w:t>2</w:t>
          </w:r>
        </w:fldSimple>
      </w:p>
    </w:sdtContent>
  </w:sdt>
  <w:p w:rsidR="00973EAA" w:rsidRDefault="00973EAA">
    <w:pPr>
      <w:pStyle w:val="Header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973EAA"/>
    <w:rsid w:val="00054CCF"/>
    <w:rsid w:val="000C10A0"/>
    <w:rsid w:val="00153B11"/>
    <w:rsid w:val="00193F81"/>
    <w:rsid w:val="003B6700"/>
    <w:rsid w:val="004953F8"/>
    <w:rsid w:val="00537E05"/>
    <w:rsid w:val="00593BDC"/>
    <w:rsid w:val="006F4457"/>
    <w:rsid w:val="00781484"/>
    <w:rsid w:val="007D4C51"/>
    <w:rsid w:val="008273CD"/>
    <w:rsid w:val="00933F5A"/>
    <w:rsid w:val="00960A52"/>
    <w:rsid w:val="00973EAA"/>
    <w:rsid w:val="00A856E1"/>
    <w:rsid w:val="00B162DF"/>
    <w:rsid w:val="00B240B8"/>
    <w:rsid w:val="00B960E1"/>
    <w:rsid w:val="00BA10F0"/>
    <w:rsid w:val="00C93E45"/>
    <w:rsid w:val="00CD6852"/>
    <w:rsid w:val="00D31C64"/>
    <w:rsid w:val="00D869EF"/>
    <w:rsid w:val="00EB6A68"/>
    <w:rsid w:val="00F43135"/>
    <w:rsid w:val="00F51AD3"/>
    <w:rsid w:val="00F90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20A5"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qFormat/>
    <w:rsid w:val="008E0EE1"/>
    <w:pPr>
      <w:spacing w:beforeAutospacing="1" w:afterAutospacing="1"/>
      <w:outlineLvl w:val="0"/>
    </w:pPr>
    <w:rPr>
      <w:b/>
      <w:bCs/>
      <w:sz w:val="48"/>
      <w:szCs w:val="48"/>
    </w:rPr>
  </w:style>
  <w:style w:type="character" w:styleId="a3">
    <w:name w:val="page number"/>
    <w:basedOn w:val="a0"/>
    <w:qFormat/>
    <w:rsid w:val="00C60728"/>
  </w:style>
  <w:style w:type="character" w:customStyle="1" w:styleId="link">
    <w:name w:val="link"/>
    <w:basedOn w:val="a0"/>
    <w:qFormat/>
    <w:rsid w:val="00FD16EB"/>
    <w:rPr>
      <w:strike w:val="0"/>
      <w:dstrike w:val="0"/>
      <w:color w:val="008000"/>
      <w:u w:val="none"/>
      <w:effect w:val="none"/>
    </w:rPr>
  </w:style>
  <w:style w:type="character" w:customStyle="1" w:styleId="-">
    <w:name w:val="Интернет-ссылка"/>
    <w:basedOn w:val="a0"/>
    <w:unhideWhenUsed/>
    <w:rsid w:val="001168E1"/>
    <w:rPr>
      <w:color w:val="0000FF"/>
      <w:u w:val="single"/>
    </w:rPr>
  </w:style>
  <w:style w:type="character" w:styleId="a4">
    <w:name w:val="footnote reference"/>
    <w:basedOn w:val="a0"/>
    <w:qFormat/>
    <w:rsid w:val="0036397B"/>
    <w:rPr>
      <w:vertAlign w:val="superscript"/>
    </w:rPr>
  </w:style>
  <w:style w:type="character" w:customStyle="1" w:styleId="a5">
    <w:name w:val="Текст концевой сноски Знак"/>
    <w:basedOn w:val="a0"/>
    <w:qFormat/>
    <w:rsid w:val="00896697"/>
  </w:style>
  <w:style w:type="character" w:styleId="a6">
    <w:name w:val="endnote reference"/>
    <w:basedOn w:val="a0"/>
    <w:qFormat/>
    <w:rsid w:val="00896697"/>
    <w:rPr>
      <w:vertAlign w:val="superscript"/>
    </w:rPr>
  </w:style>
  <w:style w:type="character" w:customStyle="1" w:styleId="ListLabel1">
    <w:name w:val="ListLabel 1"/>
    <w:qFormat/>
    <w:rsid w:val="00973EAA"/>
    <w:rPr>
      <w:rFonts w:eastAsia="Times New Roman" w:cs="Times New Roman"/>
      <w:sz w:val="28"/>
    </w:rPr>
  </w:style>
  <w:style w:type="character" w:customStyle="1" w:styleId="ListLabel2">
    <w:name w:val="ListLabel 2"/>
    <w:qFormat/>
    <w:rsid w:val="00973EAA"/>
    <w:rPr>
      <w:rFonts w:cs="Courier New"/>
    </w:rPr>
  </w:style>
  <w:style w:type="character" w:customStyle="1" w:styleId="ListLabel3">
    <w:name w:val="ListLabel 3"/>
    <w:qFormat/>
    <w:rsid w:val="00973EAA"/>
    <w:rPr>
      <w:rFonts w:cs="Courier New"/>
    </w:rPr>
  </w:style>
  <w:style w:type="character" w:customStyle="1" w:styleId="ListLabel4">
    <w:name w:val="ListLabel 4"/>
    <w:qFormat/>
    <w:rsid w:val="00973EAA"/>
    <w:rPr>
      <w:rFonts w:cs="Courier New"/>
    </w:rPr>
  </w:style>
  <w:style w:type="character" w:customStyle="1" w:styleId="ListLabel5">
    <w:name w:val="ListLabel 5"/>
    <w:qFormat/>
    <w:rsid w:val="00973EAA"/>
    <w:rPr>
      <w:rFonts w:eastAsia="Times New Roman" w:cs="Times New Roman"/>
    </w:rPr>
  </w:style>
  <w:style w:type="character" w:customStyle="1" w:styleId="ListLabel6">
    <w:name w:val="ListLabel 6"/>
    <w:qFormat/>
    <w:rsid w:val="00973EAA"/>
    <w:rPr>
      <w:rFonts w:cs="Courier New"/>
    </w:rPr>
  </w:style>
  <w:style w:type="character" w:customStyle="1" w:styleId="ListLabel7">
    <w:name w:val="ListLabel 7"/>
    <w:qFormat/>
    <w:rsid w:val="00973EAA"/>
    <w:rPr>
      <w:rFonts w:cs="Courier New"/>
    </w:rPr>
  </w:style>
  <w:style w:type="character" w:customStyle="1" w:styleId="ListLabel8">
    <w:name w:val="ListLabel 8"/>
    <w:qFormat/>
    <w:rsid w:val="00973EAA"/>
    <w:rPr>
      <w:rFonts w:cs="Courier New"/>
    </w:rPr>
  </w:style>
  <w:style w:type="character" w:customStyle="1" w:styleId="ListLabel9">
    <w:name w:val="ListLabel 9"/>
    <w:qFormat/>
    <w:rsid w:val="00973EAA"/>
    <w:rPr>
      <w:rFonts w:eastAsia="Times New Roman" w:cs="Times New Roman"/>
    </w:rPr>
  </w:style>
  <w:style w:type="character" w:customStyle="1" w:styleId="ListLabel10">
    <w:name w:val="ListLabel 10"/>
    <w:qFormat/>
    <w:rsid w:val="00973EAA"/>
    <w:rPr>
      <w:rFonts w:cs="Courier New"/>
    </w:rPr>
  </w:style>
  <w:style w:type="character" w:customStyle="1" w:styleId="ListLabel11">
    <w:name w:val="ListLabel 11"/>
    <w:qFormat/>
    <w:rsid w:val="00973EAA"/>
    <w:rPr>
      <w:rFonts w:cs="Courier New"/>
    </w:rPr>
  </w:style>
  <w:style w:type="character" w:customStyle="1" w:styleId="ListLabel12">
    <w:name w:val="ListLabel 12"/>
    <w:qFormat/>
    <w:rsid w:val="00973EAA"/>
    <w:rPr>
      <w:rFonts w:cs="Courier New"/>
    </w:rPr>
  </w:style>
  <w:style w:type="paragraph" w:customStyle="1" w:styleId="a7">
    <w:name w:val="Заголовок"/>
    <w:basedOn w:val="a"/>
    <w:next w:val="a8"/>
    <w:qFormat/>
    <w:rsid w:val="00973EAA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8">
    <w:name w:val="Body Text"/>
    <w:basedOn w:val="a"/>
    <w:rsid w:val="00973EAA"/>
    <w:pPr>
      <w:spacing w:after="140" w:line="288" w:lineRule="auto"/>
    </w:pPr>
  </w:style>
  <w:style w:type="paragraph" w:styleId="a9">
    <w:name w:val="List"/>
    <w:basedOn w:val="a8"/>
    <w:rsid w:val="00973EAA"/>
    <w:rPr>
      <w:rFonts w:cs="FreeSans"/>
    </w:rPr>
  </w:style>
  <w:style w:type="paragraph" w:customStyle="1" w:styleId="Caption">
    <w:name w:val="Caption"/>
    <w:basedOn w:val="a"/>
    <w:qFormat/>
    <w:rsid w:val="00973EAA"/>
    <w:pPr>
      <w:suppressLineNumbers/>
      <w:spacing w:before="120" w:after="120"/>
    </w:pPr>
    <w:rPr>
      <w:rFonts w:cs="FreeSans"/>
      <w:i/>
      <w:iCs/>
    </w:rPr>
  </w:style>
  <w:style w:type="paragraph" w:styleId="aa">
    <w:name w:val="index heading"/>
    <w:basedOn w:val="a"/>
    <w:qFormat/>
    <w:rsid w:val="00973EAA"/>
    <w:pPr>
      <w:suppressLineNumbers/>
    </w:pPr>
    <w:rPr>
      <w:rFonts w:cs="FreeSans"/>
    </w:rPr>
  </w:style>
  <w:style w:type="paragraph" w:customStyle="1" w:styleId="ab">
    <w:name w:val="Знак"/>
    <w:basedOn w:val="a"/>
    <w:qFormat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qFormat/>
    <w:rsid w:val="007B53A3"/>
    <w:pPr>
      <w:widowControl w:val="0"/>
    </w:pPr>
    <w:rPr>
      <w:b/>
      <w:bCs/>
      <w:color w:val="00000A"/>
      <w:sz w:val="24"/>
      <w:szCs w:val="24"/>
    </w:rPr>
  </w:style>
  <w:style w:type="paragraph" w:customStyle="1" w:styleId="ConsPlusCell">
    <w:name w:val="ConsPlusCell"/>
    <w:qFormat/>
    <w:rsid w:val="007B53A3"/>
    <w:pPr>
      <w:widowControl w:val="0"/>
    </w:pPr>
    <w:rPr>
      <w:rFonts w:ascii="Arial" w:hAnsi="Arial" w:cs="Arial"/>
      <w:color w:val="00000A"/>
      <w:sz w:val="24"/>
    </w:rPr>
  </w:style>
  <w:style w:type="paragraph" w:customStyle="1" w:styleId="ConsPlusNonformat">
    <w:name w:val="ConsPlusNonformat"/>
    <w:qFormat/>
    <w:rsid w:val="007B53A3"/>
    <w:pPr>
      <w:widowControl w:val="0"/>
    </w:pPr>
    <w:rPr>
      <w:rFonts w:ascii="Courier New" w:hAnsi="Courier New" w:cs="Courier New"/>
      <w:color w:val="00000A"/>
      <w:sz w:val="24"/>
    </w:rPr>
  </w:style>
  <w:style w:type="paragraph" w:customStyle="1" w:styleId="1">
    <w:name w:val="Знак Знак Знак1 Знак Знак Знак Знак"/>
    <w:basedOn w:val="a"/>
    <w:qFormat/>
    <w:rsid w:val="009C4B15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Header">
    <w:name w:val="Header"/>
    <w:basedOn w:val="a"/>
    <w:rsid w:val="00C60728"/>
    <w:pPr>
      <w:tabs>
        <w:tab w:val="center" w:pos="4677"/>
        <w:tab w:val="right" w:pos="9355"/>
      </w:tabs>
    </w:pPr>
  </w:style>
  <w:style w:type="paragraph" w:customStyle="1" w:styleId="Footer">
    <w:name w:val="Footer"/>
    <w:basedOn w:val="a"/>
    <w:rsid w:val="00230AE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9741E4"/>
    <w:pPr>
      <w:widowControl w:val="0"/>
      <w:ind w:firstLine="720"/>
    </w:pPr>
    <w:rPr>
      <w:rFonts w:ascii="Arial" w:hAnsi="Arial" w:cs="Arial"/>
      <w:color w:val="00000A"/>
      <w:sz w:val="24"/>
    </w:rPr>
  </w:style>
  <w:style w:type="paragraph" w:customStyle="1" w:styleId="10">
    <w:name w:val="Текст1"/>
    <w:basedOn w:val="a"/>
    <w:qFormat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qFormat/>
    <w:rsid w:val="00D95F2C"/>
    <w:rPr>
      <w:rFonts w:ascii="Courier New" w:hAnsi="Courier New"/>
      <w:color w:val="00000A"/>
      <w:sz w:val="24"/>
    </w:rPr>
  </w:style>
  <w:style w:type="paragraph" w:styleId="ac">
    <w:name w:val="Body Text Indent"/>
    <w:basedOn w:val="a"/>
    <w:rsid w:val="00D95F2C"/>
    <w:pPr>
      <w:spacing w:line="240" w:lineRule="exact"/>
      <w:ind w:left="4320" w:hanging="4320"/>
    </w:pPr>
    <w:rPr>
      <w:sz w:val="28"/>
      <w:szCs w:val="20"/>
    </w:rPr>
  </w:style>
  <w:style w:type="paragraph" w:styleId="ad">
    <w:name w:val="caption"/>
    <w:basedOn w:val="a"/>
    <w:qFormat/>
    <w:rsid w:val="00D95F2C"/>
    <w:pPr>
      <w:jc w:val="center"/>
    </w:pPr>
    <w:rPr>
      <w:b/>
      <w:sz w:val="32"/>
      <w:szCs w:val="20"/>
    </w:rPr>
  </w:style>
  <w:style w:type="paragraph" w:customStyle="1" w:styleId="ae">
    <w:name w:val="Знак Знак Знак Знак Знак Знак Знак Знак Знак Знак Знак Знак Знак Знак Знак Знак"/>
    <w:basedOn w:val="a"/>
    <w:qFormat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">
    <w:name w:val="Balloon Text"/>
    <w:basedOn w:val="a"/>
    <w:semiHidden/>
    <w:qFormat/>
    <w:rsid w:val="00E8630D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qFormat/>
    <w:rsid w:val="00E92AD0"/>
    <w:pPr>
      <w:widowControl w:val="0"/>
      <w:ind w:left="-142"/>
      <w:jc w:val="both"/>
    </w:pPr>
    <w:rPr>
      <w:sz w:val="28"/>
      <w:szCs w:val="20"/>
    </w:rPr>
  </w:style>
  <w:style w:type="paragraph" w:customStyle="1" w:styleId="11">
    <w:name w:val="Знак Знак Знак1 Знак"/>
    <w:basedOn w:val="a"/>
    <w:qFormat/>
    <w:rsid w:val="00760026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af0">
    <w:name w:val="footnote text"/>
    <w:basedOn w:val="a"/>
    <w:qFormat/>
    <w:rsid w:val="0036397B"/>
    <w:rPr>
      <w:sz w:val="20"/>
      <w:szCs w:val="20"/>
    </w:rPr>
  </w:style>
  <w:style w:type="paragraph" w:customStyle="1" w:styleId="Default">
    <w:name w:val="Default"/>
    <w:qFormat/>
    <w:rsid w:val="00147651"/>
    <w:rPr>
      <w:color w:val="000000"/>
      <w:sz w:val="24"/>
      <w:szCs w:val="24"/>
    </w:rPr>
  </w:style>
  <w:style w:type="paragraph" w:styleId="af1">
    <w:name w:val="Document Map"/>
    <w:basedOn w:val="a"/>
    <w:semiHidden/>
    <w:qFormat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2">
    <w:name w:val="1"/>
    <w:basedOn w:val="a"/>
    <w:qFormat/>
    <w:rsid w:val="00AF6F9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f2">
    <w:name w:val="endnote text"/>
    <w:basedOn w:val="a"/>
    <w:qFormat/>
    <w:rsid w:val="00896697"/>
    <w:rPr>
      <w:sz w:val="20"/>
      <w:szCs w:val="20"/>
    </w:rPr>
  </w:style>
  <w:style w:type="paragraph" w:customStyle="1" w:styleId="af3">
    <w:name w:val="Содержимое врезки"/>
    <w:basedOn w:val="a"/>
    <w:qFormat/>
    <w:rsid w:val="00973EAA"/>
  </w:style>
  <w:style w:type="paragraph" w:customStyle="1" w:styleId="af4">
    <w:name w:val="Содержимое таблицы"/>
    <w:basedOn w:val="a"/>
    <w:qFormat/>
    <w:rsid w:val="00973EAA"/>
  </w:style>
  <w:style w:type="paragraph" w:customStyle="1" w:styleId="af5">
    <w:name w:val="Заголовок таблицы"/>
    <w:basedOn w:val="af4"/>
    <w:qFormat/>
    <w:rsid w:val="00973EAA"/>
  </w:style>
  <w:style w:type="table" w:styleId="af6">
    <w:name w:val="Table Grid"/>
    <w:basedOn w:val="a1"/>
    <w:rsid w:val="00DF4C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header"/>
    <w:basedOn w:val="a"/>
    <w:link w:val="af8"/>
    <w:uiPriority w:val="99"/>
    <w:rsid w:val="00933F5A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933F5A"/>
    <w:rPr>
      <w:color w:val="00000A"/>
      <w:sz w:val="24"/>
      <w:szCs w:val="24"/>
    </w:rPr>
  </w:style>
  <w:style w:type="paragraph" w:styleId="af9">
    <w:name w:val="footer"/>
    <w:basedOn w:val="a"/>
    <w:link w:val="afa"/>
    <w:rsid w:val="00933F5A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rsid w:val="00933F5A"/>
    <w:rPr>
      <w:color w:val="00000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A309C-AE44-40A6-AD6F-1DC64BBED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/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subject/>
  <dc:creator>Администратор</dc:creator>
  <dc:description/>
  <cp:lastModifiedBy>Приемная</cp:lastModifiedBy>
  <cp:revision>11</cp:revision>
  <cp:lastPrinted>2020-12-29T08:49:00Z</cp:lastPrinted>
  <dcterms:created xsi:type="dcterms:W3CDTF">2020-12-25T13:01:00Z</dcterms:created>
  <dcterms:modified xsi:type="dcterms:W3CDTF">2020-12-29T12:28:00Z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